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C4" w:rsidRDefault="00D010C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รอยเชื่อม</w:t>
      </w:r>
    </w:p>
    <w:p w:rsidR="00D010C4" w:rsidRDefault="00D010C4">
      <w:r>
        <w:rPr>
          <w:rFonts w:hint="cs"/>
          <w:cs/>
        </w:rPr>
        <w:tab/>
        <w:t>ชิ้นส่วนที่ประกอบเชื่อมเข้าด้วยกัน โดยปกติมักจะทำจากเหล็กกล้าคาร์บอนด์  สำหรับความต้านแรงของแนวเชื่อมขึ้นกับองค์ประกอบหลายอย่างที่ต้องควบคุมให้ถูกต้องเพื่อจะได้รอยเชื่อมที่มีคุณภาพสูง  ความร้อนจากการเชื่อมอาจทำให้โครงสร้างโลหะของชิ้นงานเปลี่ยนไปที่บริเวณรอบๆแนวเชื่อม  อีกทั้งความเค้นตกค้างและการงอของชิ้นงานที่เกิดจากความร้อนจะทำให้เกิดการยืดและหดต่างกันไปตรงบริเวณแนวเชื่อม</w:t>
      </w:r>
      <w:r>
        <w:t xml:space="preserve"> </w:t>
      </w:r>
      <w:r>
        <w:rPr>
          <w:rFonts w:hint="cs"/>
          <w:cs/>
        </w:rPr>
        <w:t xml:space="preserve"> ผลที่มาจากแรงจับยึดงานเวลาเชื่อม  และความต้านแรงครากเปลี่ยนไปตามอุณหภูมิ  ปัญหาใหญ่ของการเชื่อมชิ้นงานที่มีความหนาไม่เท่ากันและแผ่นงานไม่เรียบก็คือ  ความเค้นตกค้างและชิ้นงานงอ  ดังนั้นการเชื่อมที่ดีต้องสามารถควบคุมและแก้ปัญหาเหล่านั้นได้  สำหรับการเชื่อมโครงสร้างในงานก่อสร้างอาคาร  สะพาน  และภาชนะความดัน  ควรทำการเชื่อมตามมาตรฐานโค้ดของงานประเภทนั้นๆ  เพื่อให้เกิดความมั่นใจในผลงานที่เชื่อม  ควรทำการทดสอบรอยเชื่อมที่ได้ทุกครั้ง  ในการเชื่อมแบบใช้ลวดเชื่อมควรได้รอยเชื่อมหลอมเป็นโลหะเนื้อเดียวกันระหว่างลวดเชื่อมกับชิ้นงาน  แน่นอนว่าลวดเชื่อมควรมีคุณสมบัติทางกลเหมือนชิ้นงานซึ่งจะทำให้แนวเชื่อมและชิ้นงานมีความต้านแรงค่าเดียวกัน  สำหรับพวกธูปเชื่อมความต้านแรงของมันได้ถูกกำหนดโดยมาตรฐานของ </w:t>
      </w:r>
      <w:r>
        <w:t xml:space="preserve"> American Welding Society (AWS)  </w:t>
      </w:r>
      <w:r>
        <w:rPr>
          <w:rFonts w:hint="cs"/>
          <w:cs/>
        </w:rPr>
        <w:t xml:space="preserve">และ  </w:t>
      </w:r>
      <w:r>
        <w:t xml:space="preserve">American Society for Testing Materials (ASTM) </w:t>
      </w:r>
      <w:r>
        <w:rPr>
          <w:rFonts w:hint="cs"/>
          <w:cs/>
        </w:rPr>
        <w:t xml:space="preserve"> เช่นธูปเชื่อมอนุกรมมิติ </w:t>
      </w:r>
      <w:r>
        <w:t xml:space="preserve"> E 60 </w:t>
      </w:r>
      <w:r>
        <w:rPr>
          <w:rFonts w:hint="cs"/>
          <w:cs/>
        </w:rPr>
        <w:t xml:space="preserve">และ  </w:t>
      </w:r>
      <w:r>
        <w:t xml:space="preserve">E 70 </w:t>
      </w:r>
      <w:r>
        <w:rPr>
          <w:rFonts w:hint="cs"/>
          <w:cs/>
        </w:rPr>
        <w:t xml:space="preserve"> จะบ่งเป็น </w:t>
      </w:r>
      <w:r>
        <w:t xml:space="preserve"> E 60XX </w:t>
      </w:r>
      <w:r>
        <w:rPr>
          <w:rFonts w:hint="cs"/>
          <w:cs/>
        </w:rPr>
        <w:t xml:space="preserve"> และ </w:t>
      </w:r>
      <w:r>
        <w:t xml:space="preserve">E 70XX </w:t>
      </w:r>
      <w:r>
        <w:rPr>
          <w:rFonts w:hint="cs"/>
          <w:cs/>
        </w:rPr>
        <w:t xml:space="preserve"> โดยที่ตัวเลข </w:t>
      </w:r>
      <w:r>
        <w:t xml:space="preserve"> 60 </w:t>
      </w:r>
      <w:r>
        <w:rPr>
          <w:rFonts w:hint="cs"/>
          <w:cs/>
        </w:rPr>
        <w:t xml:space="preserve">และ  </w:t>
      </w:r>
      <w:r>
        <w:t xml:space="preserve">70 </w:t>
      </w:r>
      <w:r>
        <w:rPr>
          <w:rFonts w:hint="cs"/>
          <w:cs/>
        </w:rPr>
        <w:t xml:space="preserve">หมายถึงค่าความต้านแรงดึงสูงสุดโดยประมาณ  ส่วนความต้านแรงดึงครากของอนุกรม </w:t>
      </w:r>
      <w:r>
        <w:t xml:space="preserve"> E 60 </w:t>
      </w:r>
      <w:r>
        <w:rPr>
          <w:rFonts w:hint="cs"/>
          <w:cs/>
        </w:rPr>
        <w:t xml:space="preserve"> และ  </w:t>
      </w:r>
      <w:r>
        <w:t xml:space="preserve">E 70 </w:t>
      </w:r>
      <w:r>
        <w:rPr>
          <w:rFonts w:hint="cs"/>
          <w:cs/>
        </w:rPr>
        <w:t xml:space="preserve"> จะมีค่าต่ำกว่าความต้านแรงดึงสูงสุดประมาณ </w:t>
      </w:r>
      <w:r>
        <w:t xml:space="preserve"> 12 kpsi</w:t>
      </w:r>
    </w:p>
    <w:p w:rsidR="00D010C4" w:rsidRDefault="00D010C4">
      <w:r>
        <w:tab/>
      </w:r>
      <w:r>
        <w:rPr>
          <w:rFonts w:hint="cs"/>
          <w:cs/>
        </w:rPr>
        <w:t>สำหรับรอบเชื่อมชิ้นส่วนเครื่องจักรกลทั่วๆไปจะเป็นแบบฟิลเล็ทเวล (</w:t>
      </w:r>
      <w:r>
        <w:t xml:space="preserve">fillet weld) </w:t>
      </w:r>
      <w:r>
        <w:rPr>
          <w:rFonts w:hint="cs"/>
          <w:cs/>
        </w:rPr>
        <w:t>และ บัทเวล (</w:t>
      </w:r>
      <w:r>
        <w:t xml:space="preserve">butt weld) </w:t>
      </w:r>
      <w:r>
        <w:rPr>
          <w:rFonts w:hint="cs"/>
          <w:cs/>
        </w:rPr>
        <w:t>แบบบัทเวลเป็นที่นิยมใช้มากในพวกถังความดัน</w:t>
      </w:r>
    </w:p>
    <w:p w:rsidR="00D010C4" w:rsidRDefault="00D010C4">
      <w:r>
        <w:rPr>
          <w:rFonts w:hint="cs"/>
          <w:cs/>
        </w:rPr>
        <w:tab/>
        <w:t>เนื่องจากการเชื่อมต้องใช้ความร้อน  อาจทำให้คุณสมบัติทางโลหะวิทยาบริเวณรอยเชื่อมเปลี่ยนไป  อีกทั้งอาจเกิดความเค้นตกค้าง  โดยปกติความเค้นตกค้างเหล่านี้ไม่เป็นอันตรายต่อชิ้นงานมากนัก บางครั้งให้ผ่านกรรมวิธีทางความร้อนเพียงเล็กน้อยก็จะช่วยคลายความเค้นตกค้างได้</w:t>
      </w:r>
    </w:p>
    <w:p w:rsidR="00D010C4" w:rsidRDefault="00D010C4">
      <w:pPr>
        <w:rPr>
          <w:cs/>
        </w:rPr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คุณสมบัติต่ำสุดของโลหะผสมที่รอยเชื่อม</w:t>
      </w:r>
    </w:p>
    <w:tbl>
      <w:tblPr>
        <w:tblStyle w:val="TableGrid"/>
        <w:tblW w:w="0" w:type="auto"/>
        <w:tblLook w:val="04A0"/>
      </w:tblPr>
      <w:tblGrid>
        <w:gridCol w:w="2376"/>
        <w:gridCol w:w="2410"/>
        <w:gridCol w:w="2460"/>
        <w:gridCol w:w="1651"/>
      </w:tblGrid>
      <w:tr w:rsidR="00D010C4" w:rsidTr="00D010C4">
        <w:tc>
          <w:tcPr>
            <w:tcW w:w="2376" w:type="dxa"/>
          </w:tcPr>
          <w:p w:rsidR="00D010C4" w:rsidRDefault="00D010C4">
            <w:r>
              <w:t xml:space="preserve">     AWS   Electrode           </w:t>
            </w:r>
          </w:p>
          <w:p w:rsidR="00D010C4" w:rsidRDefault="00D010C4">
            <w:r>
              <w:t xml:space="preserve">           Number</w:t>
            </w:r>
          </w:p>
        </w:tc>
        <w:tc>
          <w:tcPr>
            <w:tcW w:w="2410" w:type="dxa"/>
          </w:tcPr>
          <w:p w:rsidR="00D010C4" w:rsidRDefault="00D010C4">
            <w:r>
              <w:t xml:space="preserve">      Tensile  Strength</w:t>
            </w:r>
          </w:p>
          <w:p w:rsidR="00D010C4" w:rsidRDefault="00D010C4">
            <w:r>
              <w:t xml:space="preserve">              (MPa)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D010C4" w:rsidRDefault="00D010C4">
            <w:r>
              <w:t xml:space="preserve">          Yield  Strength</w:t>
            </w:r>
          </w:p>
          <w:p w:rsidR="00D010C4" w:rsidRDefault="00D010C4">
            <w:r>
              <w:t xml:space="preserve">                  (MPa)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D010C4" w:rsidRDefault="00D010C4" w:rsidP="00D010C4">
            <w:r>
              <w:t xml:space="preserve">      Percent</w:t>
            </w:r>
          </w:p>
          <w:p w:rsidR="00D010C4" w:rsidRDefault="00D010C4" w:rsidP="00D010C4">
            <w:r>
              <w:t xml:space="preserve">    Elongation</w:t>
            </w:r>
          </w:p>
        </w:tc>
      </w:tr>
      <w:tr w:rsidR="00D010C4" w:rsidTr="00D010C4">
        <w:tc>
          <w:tcPr>
            <w:tcW w:w="2376" w:type="dxa"/>
          </w:tcPr>
          <w:p w:rsidR="00D010C4" w:rsidRDefault="00D010C4">
            <w:r>
              <w:t xml:space="preserve">          E60xx</w:t>
            </w:r>
          </w:p>
        </w:tc>
        <w:tc>
          <w:tcPr>
            <w:tcW w:w="2410" w:type="dxa"/>
          </w:tcPr>
          <w:p w:rsidR="00D010C4" w:rsidRDefault="00D010C4">
            <w:r>
              <w:t xml:space="preserve">                427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D010C4" w:rsidRDefault="00D010C4">
            <w:r>
              <w:t xml:space="preserve">                    345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D010C4" w:rsidRDefault="00D010C4">
            <w:r>
              <w:t xml:space="preserve">         17-25</w:t>
            </w:r>
          </w:p>
        </w:tc>
      </w:tr>
      <w:tr w:rsidR="00D010C4" w:rsidTr="00D010C4">
        <w:tc>
          <w:tcPr>
            <w:tcW w:w="2376" w:type="dxa"/>
          </w:tcPr>
          <w:p w:rsidR="00D010C4" w:rsidRDefault="00D010C4">
            <w:r>
              <w:t xml:space="preserve">          E70xx</w:t>
            </w:r>
          </w:p>
        </w:tc>
        <w:tc>
          <w:tcPr>
            <w:tcW w:w="2410" w:type="dxa"/>
          </w:tcPr>
          <w:p w:rsidR="00D010C4" w:rsidRDefault="00D010C4">
            <w:r>
              <w:t xml:space="preserve">                482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D010C4" w:rsidRDefault="00D010C4">
            <w:r>
              <w:t xml:space="preserve">                    393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D010C4" w:rsidRDefault="00D010C4">
            <w:r>
              <w:t xml:space="preserve">         22</w:t>
            </w:r>
          </w:p>
        </w:tc>
      </w:tr>
      <w:tr w:rsidR="00D010C4" w:rsidTr="00D010C4">
        <w:tc>
          <w:tcPr>
            <w:tcW w:w="2376" w:type="dxa"/>
          </w:tcPr>
          <w:p w:rsidR="00D010C4" w:rsidRDefault="00D010C4">
            <w:r>
              <w:t xml:space="preserve">          E80xx</w:t>
            </w:r>
          </w:p>
        </w:tc>
        <w:tc>
          <w:tcPr>
            <w:tcW w:w="2410" w:type="dxa"/>
          </w:tcPr>
          <w:p w:rsidR="00D010C4" w:rsidRDefault="00D010C4">
            <w:r>
              <w:t xml:space="preserve">                551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D010C4" w:rsidRDefault="00D010C4">
            <w:r>
              <w:t xml:space="preserve">                    462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D010C4" w:rsidRDefault="00D010C4">
            <w:r>
              <w:t xml:space="preserve">         19</w:t>
            </w:r>
          </w:p>
        </w:tc>
      </w:tr>
      <w:tr w:rsidR="00D010C4" w:rsidTr="00D010C4">
        <w:tc>
          <w:tcPr>
            <w:tcW w:w="2376" w:type="dxa"/>
          </w:tcPr>
          <w:p w:rsidR="00D010C4" w:rsidRDefault="00D010C4">
            <w:r>
              <w:t xml:space="preserve">          E90xx</w:t>
            </w:r>
          </w:p>
        </w:tc>
        <w:tc>
          <w:tcPr>
            <w:tcW w:w="2410" w:type="dxa"/>
          </w:tcPr>
          <w:p w:rsidR="00D010C4" w:rsidRDefault="00D010C4">
            <w:r>
              <w:t xml:space="preserve">                620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D010C4" w:rsidRDefault="00D010C4">
            <w:r>
              <w:t xml:space="preserve">                    531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D010C4" w:rsidRDefault="00D010C4">
            <w:r>
              <w:t xml:space="preserve">         14-17</w:t>
            </w:r>
          </w:p>
        </w:tc>
      </w:tr>
      <w:tr w:rsidR="00D010C4" w:rsidTr="00D010C4">
        <w:tc>
          <w:tcPr>
            <w:tcW w:w="2376" w:type="dxa"/>
          </w:tcPr>
          <w:p w:rsidR="00D010C4" w:rsidRDefault="00D010C4">
            <w:r>
              <w:t xml:space="preserve">          E100xx</w:t>
            </w:r>
          </w:p>
        </w:tc>
        <w:tc>
          <w:tcPr>
            <w:tcW w:w="2410" w:type="dxa"/>
          </w:tcPr>
          <w:p w:rsidR="00D010C4" w:rsidRDefault="00D010C4">
            <w:r>
              <w:t xml:space="preserve">                689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D010C4" w:rsidRDefault="00D010C4">
            <w:r>
              <w:t xml:space="preserve">                    600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D010C4" w:rsidRDefault="00D010C4">
            <w:r>
              <w:t xml:space="preserve">         13-16</w:t>
            </w:r>
          </w:p>
        </w:tc>
      </w:tr>
      <w:tr w:rsidR="00D010C4" w:rsidTr="00D010C4">
        <w:tc>
          <w:tcPr>
            <w:tcW w:w="2376" w:type="dxa"/>
          </w:tcPr>
          <w:p w:rsidR="00D010C4" w:rsidRDefault="00D010C4">
            <w:r>
              <w:t xml:space="preserve">          E120xx</w:t>
            </w:r>
          </w:p>
        </w:tc>
        <w:tc>
          <w:tcPr>
            <w:tcW w:w="2410" w:type="dxa"/>
          </w:tcPr>
          <w:p w:rsidR="00D010C4" w:rsidRDefault="00D010C4">
            <w:r>
              <w:t xml:space="preserve">                827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D010C4" w:rsidRDefault="00D010C4">
            <w:r>
              <w:t xml:space="preserve">                    737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D010C4" w:rsidRDefault="00D010C4">
            <w:r>
              <w:t xml:space="preserve">         14</w:t>
            </w:r>
          </w:p>
        </w:tc>
      </w:tr>
    </w:tbl>
    <w:p w:rsidR="00D010C4" w:rsidRDefault="00D010C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D010C4" w:rsidRDefault="00D010C4"/>
    <w:p w:rsidR="00D010C4" w:rsidRDefault="00D010C4"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รอยเชื่อมภายใต้การดัด</w:t>
      </w:r>
    </w:p>
    <w:p w:rsidR="00D010C4" w:rsidRDefault="00D010C4">
      <w:pPr>
        <w:rPr>
          <w:rFonts w:hint="cs"/>
        </w:rPr>
      </w:pPr>
      <w:r>
        <w:tab/>
      </w:r>
      <w:r>
        <w:tab/>
      </w:r>
      <w:r w:rsidR="0036551F">
        <w:rPr>
          <w:rFonts w:hint="cs"/>
          <w:cs/>
        </w:rPr>
        <w:t xml:space="preserve">รูปที่ </w:t>
      </w:r>
      <w:r w:rsidR="0036551F">
        <w:t xml:space="preserve">9.13(a) </w:t>
      </w:r>
      <w:r w:rsidR="0036551F">
        <w:rPr>
          <w:rFonts w:hint="cs"/>
          <w:cs/>
        </w:rPr>
        <w:t xml:space="preserve"> แสดงคานยื่นเชื่อมติดกับผนัง  โดยเชื่อมแบบฟิลเล็ทเวลที่ด้านบนและล่าง  ถ้าเขียนแผนภาพวัตถุอิสระที่จุดยึดจะมีแรงปฏิกิริยาภายใน </w:t>
      </w:r>
      <w:r w:rsidR="0036551F">
        <w:t xml:space="preserve">V  </w:t>
      </w:r>
      <w:r w:rsidR="0036551F">
        <w:rPr>
          <w:rFonts w:hint="cs"/>
          <w:cs/>
        </w:rPr>
        <w:t xml:space="preserve">และโมเมนต์ดัด </w:t>
      </w:r>
      <w:r w:rsidR="0036551F">
        <w:t xml:space="preserve">M </w:t>
      </w:r>
      <w:r w:rsidR="0036551F">
        <w:rPr>
          <w:rFonts w:hint="cs"/>
          <w:cs/>
        </w:rPr>
        <w:t xml:space="preserve"> สำหรับแรงเฉือน </w:t>
      </w:r>
      <w:r w:rsidR="0036551F">
        <w:t xml:space="preserve">V  </w:t>
      </w:r>
      <w:r w:rsidR="0036551F">
        <w:rPr>
          <w:rFonts w:hint="cs"/>
          <w:cs/>
        </w:rPr>
        <w:t>ทำให้เกิดความเค้นเฉือนตรงในรอยเชื่อมเท่ากับ</w:t>
      </w:r>
    </w:p>
    <w:p w:rsidR="0036551F" w:rsidRDefault="0036551F">
      <w:pPr>
        <w:rPr>
          <w:rFonts w:eastAsiaTheme="minorEastAsia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τ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   =</m:t>
        </m:r>
        <m:r>
          <w:rPr>
            <w:rFonts w:ascii="Cambria Math" w:hAnsi="Cambria Math"/>
          </w:rPr>
          <m:t xml:space="preserve">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</w:p>
    <w:p w:rsidR="0036551F" w:rsidRPr="006B09EC" w:rsidRDefault="0036551F">
      <w:pPr>
        <w:rPr>
          <w:rFonts w:hint="cs"/>
          <w:iCs/>
        </w:rPr>
      </w:pPr>
      <w:r w:rsidRPr="006B09EC">
        <w:rPr>
          <w:rFonts w:hint="cs"/>
          <w:i/>
          <w:cs/>
        </w:rPr>
        <w:t xml:space="preserve">โดย </w:t>
      </w:r>
      <w:r w:rsidRPr="006B09EC">
        <w:rPr>
          <w:i/>
        </w:rPr>
        <w:t xml:space="preserve">A </w:t>
      </w:r>
      <w:r w:rsidRPr="006B09EC">
        <w:rPr>
          <w:rFonts w:hint="cs"/>
          <w:i/>
          <w:cs/>
        </w:rPr>
        <w:t>คือ</w:t>
      </w:r>
      <w:r w:rsidRPr="006B09EC">
        <w:rPr>
          <w:rFonts w:hint="cs"/>
          <w:iCs/>
          <w:cs/>
        </w:rPr>
        <w:t>พื้นที่คอทั้งหมดของรอยเชื่อม</w:t>
      </w:r>
    </w:p>
    <w:p w:rsidR="0036551F" w:rsidRPr="006B09EC" w:rsidRDefault="0036551F">
      <w:pPr>
        <w:rPr>
          <w:rFonts w:hint="cs"/>
          <w:iCs/>
          <w:cs/>
        </w:rPr>
      </w:pPr>
      <w:r w:rsidRPr="006B09EC">
        <w:rPr>
          <w:rFonts w:hint="cs"/>
          <w:iCs/>
          <w:cs/>
        </w:rPr>
        <w:tab/>
      </w:r>
      <w:r w:rsidRPr="006B09EC">
        <w:rPr>
          <w:rFonts w:hint="cs"/>
          <w:iCs/>
          <w:cs/>
        </w:rPr>
        <w:tab/>
      </w:r>
      <w:r w:rsidR="006B09EC" w:rsidRPr="006B09EC">
        <w:rPr>
          <w:rFonts w:hint="cs"/>
          <w:iCs/>
          <w:cs/>
        </w:rPr>
        <w:t xml:space="preserve">ส่วนโมเมนต์ดัด </w:t>
      </w:r>
      <w:r w:rsidR="006B09EC" w:rsidRPr="006B09EC">
        <w:rPr>
          <w:iCs/>
        </w:rPr>
        <w:t xml:space="preserve">M </w:t>
      </w:r>
      <w:r w:rsidR="006B09EC" w:rsidRPr="006B09EC">
        <w:rPr>
          <w:rFonts w:hint="cs"/>
          <w:iCs/>
          <w:cs/>
        </w:rPr>
        <w:t xml:space="preserve"> ทำให้เกิดความเค้นดัดปกติในรอยเชื่อม  โดยสมมุติว่าความเค้นนี้จะตั้งฉากกับพื้นที่คอ  โดยคิดแนวเชื่อมทั้งสองของรูปที่ </w:t>
      </w:r>
      <w:r w:rsidR="006B09EC" w:rsidRPr="006B09EC">
        <w:rPr>
          <w:iCs/>
        </w:rPr>
        <w:t xml:space="preserve">9.13(b)  </w:t>
      </w:r>
      <w:r w:rsidR="006B09EC" w:rsidRPr="006B09EC">
        <w:rPr>
          <w:rFonts w:hint="cs"/>
          <w:iCs/>
          <w:cs/>
        </w:rPr>
        <w:t>เหมือนเส้นตรงจะหาหนึ่งหน่วยโมเมนต์เฉื่อยได้</w:t>
      </w:r>
    </w:p>
    <w:sectPr w:rsidR="0036551F" w:rsidRPr="006B09EC" w:rsidSect="00326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010C4"/>
    <w:rsid w:val="003267C4"/>
    <w:rsid w:val="0036551F"/>
    <w:rsid w:val="006B09EC"/>
    <w:rsid w:val="0077593D"/>
    <w:rsid w:val="00D0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655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447</Words>
  <Characters>2548</Characters>
  <Application>Microsoft Office Word</Application>
  <DocSecurity>0</DocSecurity>
  <Lines>21</Lines>
  <Paragraphs>5</Paragraphs>
  <ScaleCrop>false</ScaleCrop>
  <Company>Microsoft CorporatioN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Microsoft th</cp:lastModifiedBy>
  <cp:revision>3</cp:revision>
  <dcterms:created xsi:type="dcterms:W3CDTF">2014-02-12T14:22:00Z</dcterms:created>
  <dcterms:modified xsi:type="dcterms:W3CDTF">2014-02-12T15:18:00Z</dcterms:modified>
</cp:coreProperties>
</file>